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УИД№86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4091-21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739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1504/202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>
      <w:pPr>
        <w:widowControl w:val="0"/>
        <w:spacing w:before="317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д.13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Дежинова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</w:t>
      </w:r>
      <w:r>
        <w:rPr>
          <w:rFonts w:ascii="Times New Roman" w:eastAsia="Times New Roman" w:hAnsi="Times New Roman" w:cs="Times New Roman"/>
          <w:sz w:val="28"/>
          <w:szCs w:val="28"/>
        </w:rPr>
        <w:t>Юрьевича,</w:t>
      </w:r>
      <w:r>
        <w:rPr>
          <w:rStyle w:val="cat-UserDefinedgrp-3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1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Дежинов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Д.Ю. 07.04.2024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00:01 ч.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628449,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№ 32286006230000010017 от 07.02.2024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17.14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Дежинов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адлежаще извещен о времени и месте рассмотрения дела/судебная повестка/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ся, 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Дежинов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Дежинов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Дежинов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32286006230000010017 от 07.02.2024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начальником ОСП по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назначено наказание в виде штрафа по </w:t>
      </w:r>
      <w:r>
        <w:rPr>
          <w:rFonts w:ascii="Times New Roman" w:eastAsia="Times New Roman" w:hAnsi="Times New Roman" w:cs="Times New Roman"/>
          <w:sz w:val="28"/>
          <w:szCs w:val="28"/>
        </w:rPr>
        <w:t>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17.14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 выслушав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его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Дежинов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4.2</w:t>
      </w:r>
      <w:r>
        <w:rPr>
          <w:rFonts w:ascii="Times New Roman" w:eastAsia="Times New Roman" w:hAnsi="Times New Roman" w:cs="Times New Roman"/>
          <w:sz w:val="28"/>
          <w:szCs w:val="28"/>
        </w:rPr>
        <w:t>, 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отягчающего 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считает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Дежинова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2000.00руб.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две тысячи</w:t>
      </w:r>
      <w:r>
        <w:rPr>
          <w:rFonts w:ascii="Times New Roman" w:eastAsia="Times New Roman" w:hAnsi="Times New Roman" w:cs="Times New Roman"/>
          <w:sz w:val="28"/>
          <w:szCs w:val="28"/>
        </w:rPr>
        <w:t>/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 на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анковские реквизиты: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ХМАО - Югре, 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ИНН-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8601073664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счет 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03100643000000018700 банк получателя: РКЦ Ханты-Мансийск, г. Ханты-Мансийск БИ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К-0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162163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ОГРН </w:t>
      </w:r>
      <w:r>
        <w:rPr>
          <w:rFonts w:ascii="Times New Roman" w:eastAsia="Times New Roman" w:hAnsi="Times New Roman" w:cs="Times New Roman"/>
          <w:sz w:val="32"/>
          <w:szCs w:val="32"/>
        </w:rPr>
        <w:t>1238600002190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71826000 КБК 72011601203019000140 УИН 0412365400155005572420154 наименование платежа 5- 557-1504/2024.</w:t>
      </w:r>
    </w:p>
    <w:p>
      <w:pPr>
        <w:widowControl w:val="0"/>
        <w:spacing w:before="0" w:after="6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через судью, вынесшего постановление.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UserDefinedgrp-31rplc-20">
    <w:name w:val="cat-UserDefined grp-31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